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01B" w:rsidRPr="00642D4A" w:rsidRDefault="0000101B" w:rsidP="0000101B">
      <w:pPr>
        <w:spacing w:after="0" w:line="240" w:lineRule="auto"/>
        <w:jc w:val="center"/>
        <w:rPr>
          <w:rFonts w:ascii="Times New Roman" w:hAnsi="Times New Roman" w:cs="Times New Roman"/>
          <w:b/>
        </w:rPr>
      </w:pPr>
      <w:r w:rsidRPr="00642D4A">
        <w:rPr>
          <w:rFonts w:ascii="Times New Roman" w:hAnsi="Times New Roman" w:cs="Times New Roman"/>
          <w:b/>
        </w:rPr>
        <w:t>T.C.</w:t>
      </w:r>
    </w:p>
    <w:p w:rsidR="0017046D" w:rsidRPr="00642D4A" w:rsidRDefault="0000101B" w:rsidP="0000101B">
      <w:pPr>
        <w:spacing w:after="0" w:line="240" w:lineRule="auto"/>
        <w:jc w:val="center"/>
        <w:rPr>
          <w:rFonts w:ascii="Times New Roman" w:hAnsi="Times New Roman" w:cs="Times New Roman"/>
          <w:b/>
        </w:rPr>
      </w:pPr>
      <w:r w:rsidRPr="00642D4A">
        <w:rPr>
          <w:rFonts w:ascii="Times New Roman" w:hAnsi="Times New Roman" w:cs="Times New Roman"/>
          <w:b/>
        </w:rPr>
        <w:t>KÜTAHYA SAĞLIK BİLİMLERİ ÜNİVERSİTESİ</w:t>
      </w:r>
    </w:p>
    <w:p w:rsidR="0000101B" w:rsidRDefault="002B5DC2" w:rsidP="0000101B">
      <w:pPr>
        <w:spacing w:after="0" w:line="240" w:lineRule="auto"/>
        <w:jc w:val="center"/>
        <w:rPr>
          <w:rFonts w:ascii="Times New Roman" w:hAnsi="Times New Roman" w:cs="Times New Roman"/>
          <w:b/>
        </w:rPr>
      </w:pPr>
      <w:r>
        <w:rPr>
          <w:rFonts w:ascii="Times New Roman" w:hAnsi="Times New Roman" w:cs="Times New Roman"/>
          <w:b/>
        </w:rPr>
        <w:t>Kütahya Meslek Yüksekokulu Müdürlüğü</w:t>
      </w:r>
    </w:p>
    <w:p w:rsidR="006746AD" w:rsidRDefault="006746AD" w:rsidP="0000101B">
      <w:pPr>
        <w:spacing w:after="0" w:line="240" w:lineRule="auto"/>
        <w:jc w:val="center"/>
        <w:rPr>
          <w:rFonts w:ascii="Times New Roman" w:hAnsi="Times New Roman" w:cs="Times New Roman"/>
          <w:b/>
        </w:rPr>
      </w:pPr>
      <w:bookmarkStart w:id="0" w:name="_GoBack"/>
      <w:bookmarkEnd w:id="0"/>
    </w:p>
    <w:p w:rsidR="002B5DC2" w:rsidRPr="00642D4A" w:rsidRDefault="002B5DC2" w:rsidP="0000101B">
      <w:pPr>
        <w:spacing w:after="0" w:line="240" w:lineRule="auto"/>
        <w:jc w:val="center"/>
        <w:rPr>
          <w:rFonts w:ascii="Times New Roman" w:hAnsi="Times New Roman" w:cs="Times New Roman"/>
          <w:b/>
        </w:rPr>
      </w:pPr>
      <w:proofErr w:type="gramStart"/>
      <w:r>
        <w:rPr>
          <w:rFonts w:ascii="Times New Roman" w:hAnsi="Times New Roman" w:cs="Times New Roman"/>
          <w:b/>
        </w:rPr>
        <w:t>…………………………..</w:t>
      </w:r>
      <w:proofErr w:type="gramEnd"/>
      <w:r>
        <w:rPr>
          <w:rFonts w:ascii="Times New Roman" w:hAnsi="Times New Roman" w:cs="Times New Roman"/>
          <w:b/>
        </w:rPr>
        <w:t xml:space="preserve"> Bölüm Başkanlığına</w:t>
      </w:r>
    </w:p>
    <w:p w:rsidR="001C6FC8" w:rsidRPr="00642D4A" w:rsidRDefault="001C6FC8" w:rsidP="0000101B">
      <w:pPr>
        <w:spacing w:after="0" w:line="240" w:lineRule="auto"/>
        <w:jc w:val="center"/>
        <w:rPr>
          <w:rFonts w:ascii="Times New Roman" w:hAnsi="Times New Roman" w:cs="Times New Roman"/>
          <w:b/>
        </w:rPr>
      </w:pPr>
    </w:p>
    <w:p w:rsidR="001C6FC8" w:rsidRPr="00642D4A" w:rsidRDefault="001C6FC8" w:rsidP="0000101B">
      <w:pPr>
        <w:spacing w:after="0" w:line="240" w:lineRule="auto"/>
        <w:jc w:val="center"/>
        <w:rPr>
          <w:rFonts w:ascii="Times New Roman" w:hAnsi="Times New Roman" w:cs="Times New Roman"/>
          <w:b/>
        </w:rPr>
      </w:pPr>
    </w:p>
    <w:p w:rsidR="001C6FC8" w:rsidRPr="00642D4A" w:rsidRDefault="001C6FC8" w:rsidP="0000101B">
      <w:pPr>
        <w:spacing w:after="0" w:line="240" w:lineRule="auto"/>
        <w:jc w:val="center"/>
        <w:rPr>
          <w:rFonts w:ascii="Times New Roman" w:hAnsi="Times New Roman" w:cs="Times New Roman"/>
          <w:b/>
        </w:rPr>
      </w:pPr>
    </w:p>
    <w:p w:rsidR="006474C2" w:rsidRDefault="002B5DC2" w:rsidP="00642D4A">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Üniversitesi/ Kurum-Kuruluşunca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‘da</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tarihinde gerçekleştirilecek olan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2B5DC2">
        <w:rPr>
          <w:rFonts w:ascii="Times New Roman" w:hAnsi="Times New Roman" w:cs="Times New Roman"/>
          <w:sz w:val="24"/>
          <w:szCs w:val="24"/>
        </w:rPr>
        <w:t>kongre</w:t>
      </w:r>
      <w:proofErr w:type="gramEnd"/>
      <w:r w:rsidRPr="002B5DC2">
        <w:rPr>
          <w:rFonts w:ascii="Times New Roman" w:hAnsi="Times New Roman" w:cs="Times New Roman"/>
          <w:sz w:val="24"/>
          <w:szCs w:val="24"/>
        </w:rPr>
        <w:t>, konferans, seminer ve benzeri bilimsel toplantı</w:t>
      </w:r>
      <w:r>
        <w:rPr>
          <w:rFonts w:ascii="Times New Roman" w:hAnsi="Times New Roman" w:cs="Times New Roman"/>
          <w:sz w:val="24"/>
          <w:szCs w:val="24"/>
        </w:rPr>
        <w:t xml:space="preserve">ya; 2547 Sayılı Yükseköğretim Kanunun 39. maddesine istinaden </w:t>
      </w:r>
      <w:r w:rsidRPr="002B5DC2">
        <w:rPr>
          <w:rFonts w:ascii="Times New Roman" w:hAnsi="Times New Roman" w:cs="Times New Roman"/>
          <w:i/>
          <w:sz w:val="18"/>
          <w:szCs w:val="18"/>
        </w:rPr>
        <w:t xml:space="preserve">(Öğretim elemanlarının kurumlarından yolluk almaksızın yurt içinde ve dışında kongre, konferans, seminer ve benzeri bilimsel toplantılarla, bilim ve meslekleri ile ilgili diğer toplantılara katılmalarına, araştırma ve inceleme gezileri yapmalarına, araştırma ve incelemenin gerektirdiği yerde bulunmalarına, bir haftaya kadar dekan, enstitü ve yüksek okul müdürleri, </w:t>
      </w:r>
      <w:proofErr w:type="spellStart"/>
      <w:r w:rsidRPr="002B5DC2">
        <w:rPr>
          <w:rFonts w:ascii="Times New Roman" w:hAnsi="Times New Roman" w:cs="Times New Roman"/>
          <w:i/>
          <w:sz w:val="18"/>
          <w:szCs w:val="18"/>
        </w:rPr>
        <w:t>onbeş</w:t>
      </w:r>
      <w:proofErr w:type="spellEnd"/>
      <w:r w:rsidRPr="002B5DC2">
        <w:rPr>
          <w:rFonts w:ascii="Times New Roman" w:hAnsi="Times New Roman" w:cs="Times New Roman"/>
          <w:i/>
          <w:sz w:val="18"/>
          <w:szCs w:val="18"/>
        </w:rPr>
        <w:t xml:space="preserve"> güne kadar rektörler izin verebilirler. Bu şekilde </w:t>
      </w:r>
      <w:proofErr w:type="spellStart"/>
      <w:r w:rsidRPr="002B5DC2">
        <w:rPr>
          <w:rFonts w:ascii="Times New Roman" w:hAnsi="Times New Roman" w:cs="Times New Roman"/>
          <w:i/>
          <w:sz w:val="18"/>
          <w:szCs w:val="18"/>
        </w:rPr>
        <w:t>onbeş</w:t>
      </w:r>
      <w:proofErr w:type="spellEnd"/>
      <w:r w:rsidRPr="002B5DC2">
        <w:rPr>
          <w:rFonts w:ascii="Times New Roman" w:hAnsi="Times New Roman" w:cs="Times New Roman"/>
          <w:i/>
          <w:sz w:val="18"/>
          <w:szCs w:val="18"/>
        </w:rPr>
        <w:t xml:space="preserve"> günü aşan veya yolluk verilmesini gerektiren veya araştırma ve incelemenin gerektirdiği masrafların üniversite ile buna bağlı birimlerin bütçesinden veya döner sermaye gelirlerinden ödenmesi </w:t>
      </w:r>
      <w:proofErr w:type="spellStart"/>
      <w:r w:rsidRPr="002B5DC2">
        <w:rPr>
          <w:rFonts w:ascii="Times New Roman" w:hAnsi="Times New Roman" w:cs="Times New Roman"/>
          <w:i/>
          <w:sz w:val="18"/>
          <w:szCs w:val="18"/>
        </w:rPr>
        <w:t>icabeden</w:t>
      </w:r>
      <w:proofErr w:type="spellEnd"/>
      <w:r w:rsidRPr="002B5DC2">
        <w:rPr>
          <w:rFonts w:ascii="Times New Roman" w:hAnsi="Times New Roman" w:cs="Times New Roman"/>
          <w:i/>
          <w:sz w:val="18"/>
          <w:szCs w:val="18"/>
        </w:rPr>
        <w:t xml:space="preserve"> durumlarda, ilgili yönetim kurulunun kararı ve rektörün onayı gereklidir.)</w:t>
      </w:r>
      <w:r w:rsidR="004037A1">
        <w:rPr>
          <w:rFonts w:ascii="Times New Roman" w:hAnsi="Times New Roman" w:cs="Times New Roman"/>
          <w:i/>
          <w:sz w:val="18"/>
          <w:szCs w:val="18"/>
        </w:rPr>
        <w:t xml:space="preserve"> </w:t>
      </w:r>
      <w:r w:rsidR="006474C2">
        <w:rPr>
          <w:rFonts w:ascii="Times New Roman" w:hAnsi="Times New Roman" w:cs="Times New Roman"/>
          <w:sz w:val="24"/>
          <w:szCs w:val="24"/>
        </w:rPr>
        <w:t>katılabilmem</w:t>
      </w:r>
      <w:r w:rsidR="00C161E8">
        <w:rPr>
          <w:rFonts w:ascii="Times New Roman" w:hAnsi="Times New Roman" w:cs="Times New Roman"/>
          <w:sz w:val="24"/>
          <w:szCs w:val="24"/>
        </w:rPr>
        <w:t xml:space="preserve"> ve konuya ilişkin </w:t>
      </w:r>
      <w:r w:rsidR="006474C2">
        <w:rPr>
          <w:rFonts w:ascii="Times New Roman" w:hAnsi="Times New Roman" w:cs="Times New Roman"/>
          <w:sz w:val="24"/>
          <w:szCs w:val="24"/>
        </w:rPr>
        <w:t xml:space="preserve">tarafıma yurtdışına çıkış izni verilebilmesi </w:t>
      </w:r>
      <w:r w:rsidR="004037A1" w:rsidRPr="004037A1">
        <w:rPr>
          <w:rFonts w:ascii="Times New Roman" w:hAnsi="Times New Roman" w:cs="Times New Roman"/>
          <w:sz w:val="24"/>
          <w:szCs w:val="24"/>
        </w:rPr>
        <w:t>hususunda</w:t>
      </w:r>
      <w:r w:rsidR="006474C2">
        <w:rPr>
          <w:rFonts w:ascii="Times New Roman" w:hAnsi="Times New Roman" w:cs="Times New Roman"/>
          <w:sz w:val="24"/>
          <w:szCs w:val="24"/>
        </w:rPr>
        <w:t>;</w:t>
      </w:r>
    </w:p>
    <w:p w:rsidR="006474C2" w:rsidRDefault="006474C2" w:rsidP="00642D4A">
      <w:pPr>
        <w:spacing w:after="0" w:line="240" w:lineRule="auto"/>
        <w:ind w:firstLine="708"/>
        <w:jc w:val="both"/>
        <w:rPr>
          <w:rFonts w:ascii="Times New Roman" w:hAnsi="Times New Roman" w:cs="Times New Roman"/>
          <w:sz w:val="24"/>
          <w:szCs w:val="24"/>
        </w:rPr>
      </w:pPr>
    </w:p>
    <w:p w:rsidR="002B5DC2" w:rsidRDefault="006474C2" w:rsidP="00642D4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Gereğini bilgilerinize </w:t>
      </w:r>
      <w:r w:rsidR="004037A1" w:rsidRPr="004037A1">
        <w:rPr>
          <w:rFonts w:ascii="Times New Roman" w:hAnsi="Times New Roman" w:cs="Times New Roman"/>
          <w:sz w:val="24"/>
          <w:szCs w:val="24"/>
        </w:rPr>
        <w:t>arz ederim.</w:t>
      </w:r>
      <w:r w:rsidR="002B5DC2">
        <w:rPr>
          <w:rFonts w:ascii="Times New Roman" w:hAnsi="Times New Roman" w:cs="Times New Roman"/>
          <w:i/>
          <w:sz w:val="18"/>
          <w:szCs w:val="18"/>
        </w:rPr>
        <w:t xml:space="preserve"> </w:t>
      </w:r>
    </w:p>
    <w:p w:rsidR="002B5DC2" w:rsidRDefault="002B5DC2" w:rsidP="00642D4A">
      <w:pPr>
        <w:spacing w:after="0" w:line="240" w:lineRule="auto"/>
        <w:ind w:firstLine="708"/>
        <w:jc w:val="both"/>
        <w:rPr>
          <w:rFonts w:ascii="Times New Roman" w:hAnsi="Times New Roman" w:cs="Times New Roman"/>
          <w:sz w:val="24"/>
          <w:szCs w:val="24"/>
        </w:rPr>
      </w:pPr>
    </w:p>
    <w:p w:rsidR="00642D4A" w:rsidRDefault="00642D4A" w:rsidP="00642D4A">
      <w:pPr>
        <w:spacing w:after="0" w:line="240" w:lineRule="auto"/>
        <w:ind w:firstLine="708"/>
        <w:jc w:val="both"/>
        <w:rPr>
          <w:rFonts w:ascii="Times New Roman" w:hAnsi="Times New Roman" w:cs="Times New Roman"/>
          <w:sz w:val="24"/>
          <w:szCs w:val="24"/>
        </w:rPr>
      </w:pPr>
    </w:p>
    <w:p w:rsidR="00DB147D" w:rsidRDefault="00DB147D" w:rsidP="00642D4A">
      <w:pPr>
        <w:spacing w:after="0" w:line="240" w:lineRule="auto"/>
        <w:ind w:firstLine="708"/>
        <w:jc w:val="both"/>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2220"/>
        <w:gridCol w:w="3822"/>
      </w:tblGrid>
      <w:tr w:rsidR="00642D4A" w:rsidTr="00642D4A">
        <w:tc>
          <w:tcPr>
            <w:tcW w:w="3020" w:type="dxa"/>
          </w:tcPr>
          <w:p w:rsidR="00642D4A" w:rsidRDefault="00642D4A" w:rsidP="00642D4A">
            <w:pPr>
              <w:jc w:val="both"/>
              <w:rPr>
                <w:rFonts w:ascii="Times New Roman" w:hAnsi="Times New Roman" w:cs="Times New Roman"/>
                <w:sz w:val="24"/>
                <w:szCs w:val="24"/>
              </w:rPr>
            </w:pPr>
          </w:p>
        </w:tc>
        <w:tc>
          <w:tcPr>
            <w:tcW w:w="2220" w:type="dxa"/>
          </w:tcPr>
          <w:p w:rsidR="00642D4A" w:rsidRDefault="00642D4A" w:rsidP="00642D4A">
            <w:pPr>
              <w:jc w:val="both"/>
              <w:rPr>
                <w:rFonts w:ascii="Times New Roman" w:hAnsi="Times New Roman" w:cs="Times New Roman"/>
                <w:sz w:val="24"/>
                <w:szCs w:val="24"/>
              </w:rPr>
            </w:pPr>
          </w:p>
        </w:tc>
        <w:tc>
          <w:tcPr>
            <w:tcW w:w="3822" w:type="dxa"/>
          </w:tcPr>
          <w:p w:rsidR="00642D4A" w:rsidRDefault="004037A1" w:rsidP="00642D4A">
            <w:pPr>
              <w:jc w:val="center"/>
              <w:rPr>
                <w:rFonts w:ascii="Times New Roman" w:hAnsi="Times New Roman" w:cs="Times New Roman"/>
                <w:sz w:val="24"/>
                <w:szCs w:val="24"/>
              </w:rPr>
            </w:pPr>
            <w:r>
              <w:rPr>
                <w:rFonts w:ascii="Times New Roman" w:hAnsi="Times New Roman" w:cs="Times New Roman"/>
                <w:sz w:val="24"/>
                <w:szCs w:val="24"/>
              </w:rPr>
              <w:t>00</w:t>
            </w:r>
            <w:r w:rsidR="001D7416">
              <w:rPr>
                <w:rFonts w:ascii="Times New Roman" w:hAnsi="Times New Roman" w:cs="Times New Roman"/>
                <w:sz w:val="24"/>
                <w:szCs w:val="24"/>
              </w:rPr>
              <w:t>/ 0</w:t>
            </w:r>
            <w:r>
              <w:rPr>
                <w:rFonts w:ascii="Times New Roman" w:hAnsi="Times New Roman" w:cs="Times New Roman"/>
                <w:sz w:val="24"/>
                <w:szCs w:val="24"/>
              </w:rPr>
              <w:t>0/ 2025</w:t>
            </w:r>
          </w:p>
          <w:p w:rsidR="00642D4A" w:rsidRDefault="00642D4A" w:rsidP="00642D4A">
            <w:pPr>
              <w:jc w:val="center"/>
              <w:rPr>
                <w:rFonts w:ascii="Times New Roman" w:hAnsi="Times New Roman" w:cs="Times New Roman"/>
                <w:sz w:val="24"/>
                <w:szCs w:val="24"/>
              </w:rPr>
            </w:pPr>
          </w:p>
          <w:p w:rsidR="00642D4A" w:rsidRDefault="00642D4A" w:rsidP="00642D4A">
            <w:pPr>
              <w:jc w:val="center"/>
              <w:rPr>
                <w:rFonts w:ascii="Times New Roman" w:hAnsi="Times New Roman" w:cs="Times New Roman"/>
                <w:sz w:val="24"/>
                <w:szCs w:val="24"/>
              </w:rPr>
            </w:pPr>
          </w:p>
          <w:p w:rsidR="00642D4A" w:rsidRDefault="004037A1" w:rsidP="00F20DE8">
            <w:pPr>
              <w:jc w:val="center"/>
              <w:rPr>
                <w:rFonts w:ascii="Times New Roman" w:hAnsi="Times New Roman" w:cs="Times New Roman"/>
                <w:sz w:val="24"/>
                <w:szCs w:val="24"/>
              </w:rPr>
            </w:pPr>
            <w:r>
              <w:rPr>
                <w:rFonts w:ascii="Times New Roman" w:hAnsi="Times New Roman" w:cs="Times New Roman"/>
                <w:sz w:val="24"/>
                <w:szCs w:val="24"/>
              </w:rPr>
              <w:t xml:space="preserve">Unvan/ Ad </w:t>
            </w:r>
            <w:proofErr w:type="spellStart"/>
            <w:r>
              <w:rPr>
                <w:rFonts w:ascii="Times New Roman" w:hAnsi="Times New Roman" w:cs="Times New Roman"/>
                <w:sz w:val="24"/>
                <w:szCs w:val="24"/>
              </w:rPr>
              <w:t>Soyad</w:t>
            </w:r>
            <w:proofErr w:type="spellEnd"/>
            <w:r>
              <w:rPr>
                <w:rFonts w:ascii="Times New Roman" w:hAnsi="Times New Roman" w:cs="Times New Roman"/>
                <w:sz w:val="24"/>
                <w:szCs w:val="24"/>
              </w:rPr>
              <w:t>/ İmza</w:t>
            </w:r>
          </w:p>
        </w:tc>
      </w:tr>
    </w:tbl>
    <w:p w:rsidR="00642D4A" w:rsidRDefault="00642D4A" w:rsidP="00642D4A">
      <w:pPr>
        <w:spacing w:after="0" w:line="240" w:lineRule="auto"/>
        <w:ind w:firstLine="708"/>
        <w:jc w:val="both"/>
        <w:rPr>
          <w:rFonts w:ascii="Times New Roman" w:hAnsi="Times New Roman" w:cs="Times New Roman"/>
          <w:sz w:val="24"/>
          <w:szCs w:val="24"/>
        </w:rPr>
      </w:pPr>
    </w:p>
    <w:p w:rsidR="00642D4A" w:rsidRDefault="00642D4A">
      <w:pPr>
        <w:spacing w:after="0" w:line="240" w:lineRule="auto"/>
        <w:ind w:firstLine="708"/>
        <w:jc w:val="both"/>
        <w:rPr>
          <w:rFonts w:ascii="Times New Roman" w:hAnsi="Times New Roman" w:cs="Times New Roman"/>
          <w:sz w:val="24"/>
          <w:szCs w:val="24"/>
        </w:rPr>
      </w:pPr>
    </w:p>
    <w:tbl>
      <w:tblPr>
        <w:tblStyle w:val="TabloKlavuzu"/>
        <w:tblW w:w="0" w:type="auto"/>
        <w:jc w:val="center"/>
        <w:tblLook w:val="04A0" w:firstRow="1" w:lastRow="0" w:firstColumn="1" w:lastColumn="0" w:noHBand="0" w:noVBand="1"/>
      </w:tblPr>
      <w:tblGrid>
        <w:gridCol w:w="1282"/>
        <w:gridCol w:w="1282"/>
        <w:gridCol w:w="823"/>
        <w:gridCol w:w="2698"/>
        <w:gridCol w:w="2977"/>
      </w:tblGrid>
      <w:tr w:rsidR="00C161E8" w:rsidTr="00C161E8">
        <w:trPr>
          <w:jc w:val="center"/>
        </w:trPr>
        <w:tc>
          <w:tcPr>
            <w:tcW w:w="1282" w:type="dxa"/>
            <w:vAlign w:val="center"/>
          </w:tcPr>
          <w:p w:rsidR="00C161E8" w:rsidRPr="004037A1" w:rsidRDefault="00C161E8">
            <w:pPr>
              <w:jc w:val="both"/>
              <w:rPr>
                <w:rFonts w:ascii="Times New Roman" w:hAnsi="Times New Roman" w:cs="Times New Roman"/>
                <w:b/>
                <w:sz w:val="20"/>
                <w:szCs w:val="20"/>
              </w:rPr>
            </w:pPr>
            <w:r w:rsidRPr="004037A1">
              <w:rPr>
                <w:rFonts w:ascii="Times New Roman" w:hAnsi="Times New Roman" w:cs="Times New Roman"/>
                <w:b/>
                <w:sz w:val="20"/>
                <w:szCs w:val="20"/>
              </w:rPr>
              <w:t>Etkinlik Adı</w:t>
            </w:r>
          </w:p>
        </w:tc>
        <w:tc>
          <w:tcPr>
            <w:tcW w:w="1282" w:type="dxa"/>
            <w:vAlign w:val="center"/>
          </w:tcPr>
          <w:p w:rsidR="00C161E8" w:rsidRPr="004037A1" w:rsidRDefault="00C161E8">
            <w:pPr>
              <w:jc w:val="both"/>
              <w:rPr>
                <w:rFonts w:ascii="Times New Roman" w:hAnsi="Times New Roman" w:cs="Times New Roman"/>
                <w:b/>
                <w:sz w:val="20"/>
                <w:szCs w:val="20"/>
              </w:rPr>
            </w:pPr>
            <w:r w:rsidRPr="004037A1">
              <w:rPr>
                <w:rFonts w:ascii="Times New Roman" w:hAnsi="Times New Roman" w:cs="Times New Roman"/>
                <w:b/>
                <w:sz w:val="20"/>
                <w:szCs w:val="20"/>
              </w:rPr>
              <w:t>Etkinlik Yeri</w:t>
            </w:r>
          </w:p>
        </w:tc>
        <w:tc>
          <w:tcPr>
            <w:tcW w:w="823" w:type="dxa"/>
            <w:vAlign w:val="center"/>
          </w:tcPr>
          <w:p w:rsidR="00C161E8" w:rsidRPr="004037A1" w:rsidRDefault="00C161E8">
            <w:pPr>
              <w:jc w:val="both"/>
              <w:rPr>
                <w:rFonts w:ascii="Times New Roman" w:hAnsi="Times New Roman" w:cs="Times New Roman"/>
                <w:b/>
                <w:sz w:val="20"/>
                <w:szCs w:val="20"/>
              </w:rPr>
            </w:pPr>
            <w:r w:rsidRPr="004037A1">
              <w:rPr>
                <w:rFonts w:ascii="Times New Roman" w:hAnsi="Times New Roman" w:cs="Times New Roman"/>
                <w:b/>
                <w:sz w:val="20"/>
                <w:szCs w:val="20"/>
              </w:rPr>
              <w:t>Tarihi</w:t>
            </w:r>
          </w:p>
        </w:tc>
        <w:tc>
          <w:tcPr>
            <w:tcW w:w="2698" w:type="dxa"/>
            <w:vAlign w:val="center"/>
          </w:tcPr>
          <w:p w:rsidR="00C161E8" w:rsidRPr="004037A1" w:rsidRDefault="00C161E8">
            <w:pPr>
              <w:jc w:val="both"/>
              <w:rPr>
                <w:rFonts w:ascii="Times New Roman" w:hAnsi="Times New Roman" w:cs="Times New Roman"/>
                <w:b/>
                <w:sz w:val="20"/>
                <w:szCs w:val="20"/>
              </w:rPr>
            </w:pPr>
            <w:r>
              <w:rPr>
                <w:rFonts w:ascii="Times New Roman" w:hAnsi="Times New Roman" w:cs="Times New Roman"/>
                <w:b/>
                <w:sz w:val="20"/>
                <w:szCs w:val="20"/>
              </w:rPr>
              <w:t>Etkinlik Süresi</w:t>
            </w:r>
          </w:p>
        </w:tc>
        <w:tc>
          <w:tcPr>
            <w:tcW w:w="2977" w:type="dxa"/>
            <w:vAlign w:val="center"/>
          </w:tcPr>
          <w:p w:rsidR="00C161E8" w:rsidRPr="004037A1" w:rsidRDefault="00C161E8">
            <w:pPr>
              <w:jc w:val="both"/>
              <w:rPr>
                <w:rFonts w:ascii="Times New Roman" w:hAnsi="Times New Roman" w:cs="Times New Roman"/>
                <w:b/>
                <w:sz w:val="20"/>
                <w:szCs w:val="20"/>
              </w:rPr>
            </w:pPr>
            <w:r w:rsidRPr="004037A1">
              <w:rPr>
                <w:rFonts w:ascii="Times New Roman" w:hAnsi="Times New Roman" w:cs="Times New Roman"/>
                <w:b/>
                <w:sz w:val="20"/>
                <w:szCs w:val="20"/>
              </w:rPr>
              <w:t>Varsa Yerinize Vekâlet Edecek Personel</w:t>
            </w:r>
          </w:p>
        </w:tc>
      </w:tr>
      <w:tr w:rsidR="00C161E8" w:rsidTr="00C161E8">
        <w:trPr>
          <w:jc w:val="center"/>
        </w:trPr>
        <w:tc>
          <w:tcPr>
            <w:tcW w:w="1282" w:type="dxa"/>
          </w:tcPr>
          <w:p w:rsidR="00C161E8" w:rsidRDefault="00C161E8">
            <w:pPr>
              <w:jc w:val="both"/>
              <w:rPr>
                <w:rFonts w:ascii="Times New Roman" w:hAnsi="Times New Roman" w:cs="Times New Roman"/>
                <w:sz w:val="24"/>
                <w:szCs w:val="24"/>
              </w:rPr>
            </w:pPr>
          </w:p>
        </w:tc>
        <w:tc>
          <w:tcPr>
            <w:tcW w:w="1282" w:type="dxa"/>
          </w:tcPr>
          <w:p w:rsidR="00C161E8" w:rsidRDefault="00C161E8">
            <w:pPr>
              <w:jc w:val="both"/>
              <w:rPr>
                <w:rFonts w:ascii="Times New Roman" w:hAnsi="Times New Roman" w:cs="Times New Roman"/>
                <w:sz w:val="24"/>
                <w:szCs w:val="24"/>
              </w:rPr>
            </w:pPr>
          </w:p>
        </w:tc>
        <w:tc>
          <w:tcPr>
            <w:tcW w:w="823" w:type="dxa"/>
          </w:tcPr>
          <w:p w:rsidR="00C161E8" w:rsidRDefault="00C161E8">
            <w:pPr>
              <w:jc w:val="both"/>
              <w:rPr>
                <w:rFonts w:ascii="Times New Roman" w:hAnsi="Times New Roman" w:cs="Times New Roman"/>
                <w:sz w:val="24"/>
                <w:szCs w:val="24"/>
              </w:rPr>
            </w:pPr>
          </w:p>
        </w:tc>
        <w:tc>
          <w:tcPr>
            <w:tcW w:w="2698" w:type="dxa"/>
          </w:tcPr>
          <w:p w:rsidR="00C161E8" w:rsidRDefault="00C161E8">
            <w:pPr>
              <w:jc w:val="both"/>
              <w:rPr>
                <w:rFonts w:ascii="Times New Roman" w:hAnsi="Times New Roman" w:cs="Times New Roman"/>
                <w:sz w:val="24"/>
                <w:szCs w:val="24"/>
              </w:rPr>
            </w:pPr>
          </w:p>
        </w:tc>
        <w:tc>
          <w:tcPr>
            <w:tcW w:w="2977" w:type="dxa"/>
          </w:tcPr>
          <w:p w:rsidR="00C161E8" w:rsidRDefault="00C161E8">
            <w:pPr>
              <w:jc w:val="both"/>
              <w:rPr>
                <w:rFonts w:ascii="Times New Roman" w:hAnsi="Times New Roman" w:cs="Times New Roman"/>
                <w:sz w:val="24"/>
                <w:szCs w:val="24"/>
              </w:rPr>
            </w:pPr>
          </w:p>
        </w:tc>
      </w:tr>
    </w:tbl>
    <w:p w:rsidR="00183427" w:rsidRDefault="00183427">
      <w:pPr>
        <w:spacing w:after="0" w:line="240" w:lineRule="auto"/>
        <w:ind w:firstLine="708"/>
        <w:jc w:val="both"/>
        <w:rPr>
          <w:rFonts w:ascii="Times New Roman" w:hAnsi="Times New Roman" w:cs="Times New Roman"/>
          <w:sz w:val="24"/>
          <w:szCs w:val="24"/>
        </w:rPr>
      </w:pPr>
    </w:p>
    <w:p w:rsidR="00642D4A" w:rsidRDefault="00642D4A">
      <w:pPr>
        <w:spacing w:after="0" w:line="240" w:lineRule="auto"/>
        <w:ind w:firstLine="708"/>
        <w:jc w:val="both"/>
        <w:rPr>
          <w:rFonts w:ascii="Times New Roman" w:hAnsi="Times New Roman" w:cs="Times New Roman"/>
          <w:sz w:val="24"/>
          <w:szCs w:val="24"/>
        </w:rPr>
      </w:pPr>
    </w:p>
    <w:p w:rsidR="004037A1" w:rsidRDefault="004037A1">
      <w:pPr>
        <w:spacing w:after="0" w:line="240" w:lineRule="auto"/>
        <w:ind w:firstLine="708"/>
        <w:jc w:val="both"/>
        <w:rPr>
          <w:rFonts w:ascii="Times New Roman" w:hAnsi="Times New Roman" w:cs="Times New Roman"/>
          <w:sz w:val="24"/>
          <w:szCs w:val="24"/>
        </w:rPr>
      </w:pPr>
    </w:p>
    <w:p w:rsidR="00642D4A" w:rsidRPr="00642D4A" w:rsidRDefault="00642D4A" w:rsidP="004037A1">
      <w:pPr>
        <w:spacing w:after="0" w:line="240" w:lineRule="auto"/>
        <w:jc w:val="both"/>
        <w:rPr>
          <w:rFonts w:ascii="Times New Roman" w:hAnsi="Times New Roman" w:cs="Times New Roman"/>
          <w:b/>
          <w:u w:val="single"/>
        </w:rPr>
      </w:pPr>
      <w:r w:rsidRPr="00642D4A">
        <w:rPr>
          <w:rFonts w:ascii="Times New Roman" w:hAnsi="Times New Roman" w:cs="Times New Roman"/>
          <w:b/>
          <w:u w:val="single"/>
        </w:rPr>
        <w:t>EKLER:</w:t>
      </w:r>
    </w:p>
    <w:p w:rsidR="00183427" w:rsidRDefault="00183427">
      <w:pPr>
        <w:spacing w:after="0" w:line="240" w:lineRule="auto"/>
        <w:ind w:firstLine="708"/>
        <w:jc w:val="both"/>
        <w:rPr>
          <w:rFonts w:ascii="Times New Roman" w:hAnsi="Times New Roman" w:cs="Times New Roman"/>
          <w:sz w:val="24"/>
          <w:szCs w:val="24"/>
        </w:rPr>
      </w:pPr>
    </w:p>
    <w:p w:rsidR="00183427" w:rsidRDefault="00183427" w:rsidP="004037A1">
      <w:pPr>
        <w:spacing w:after="0" w:line="240" w:lineRule="auto"/>
        <w:jc w:val="both"/>
        <w:rPr>
          <w:rFonts w:ascii="Times New Roman" w:hAnsi="Times New Roman" w:cs="Times New Roman"/>
          <w:b/>
          <w:u w:val="single"/>
        </w:rPr>
      </w:pPr>
      <w:r w:rsidRPr="00183427">
        <w:rPr>
          <w:rFonts w:ascii="Times New Roman" w:hAnsi="Times New Roman" w:cs="Times New Roman"/>
          <w:b/>
          <w:u w:val="single"/>
        </w:rPr>
        <w:t>İLETİŞİM</w:t>
      </w:r>
      <w:r>
        <w:rPr>
          <w:rFonts w:ascii="Times New Roman" w:hAnsi="Times New Roman" w:cs="Times New Roman"/>
          <w:b/>
          <w:u w:val="single"/>
        </w:rPr>
        <w:t>:</w:t>
      </w:r>
    </w:p>
    <w:p w:rsidR="00183427" w:rsidRPr="00183427" w:rsidRDefault="00183427">
      <w:pPr>
        <w:spacing w:after="0" w:line="240" w:lineRule="auto"/>
        <w:ind w:firstLine="708"/>
        <w:jc w:val="both"/>
        <w:rPr>
          <w:rFonts w:ascii="Times New Roman" w:hAnsi="Times New Roman" w:cs="Times New Roman"/>
          <w:b/>
          <w:u w:val="single"/>
        </w:rPr>
      </w:pPr>
    </w:p>
    <w:sectPr w:rsidR="00183427" w:rsidRPr="001834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01B"/>
    <w:rsid w:val="0000101B"/>
    <w:rsid w:val="000C1206"/>
    <w:rsid w:val="0017046D"/>
    <w:rsid w:val="00183427"/>
    <w:rsid w:val="001C6FC8"/>
    <w:rsid w:val="001D7416"/>
    <w:rsid w:val="002363FB"/>
    <w:rsid w:val="002B5DC2"/>
    <w:rsid w:val="003C3DA8"/>
    <w:rsid w:val="004037A1"/>
    <w:rsid w:val="0047032C"/>
    <w:rsid w:val="00642D4A"/>
    <w:rsid w:val="006474C2"/>
    <w:rsid w:val="00673692"/>
    <w:rsid w:val="006746AD"/>
    <w:rsid w:val="006E0AB5"/>
    <w:rsid w:val="006E20E9"/>
    <w:rsid w:val="008074B1"/>
    <w:rsid w:val="008454AA"/>
    <w:rsid w:val="0084640B"/>
    <w:rsid w:val="00A17EA7"/>
    <w:rsid w:val="00A32378"/>
    <w:rsid w:val="00C161E8"/>
    <w:rsid w:val="00CF7B5E"/>
    <w:rsid w:val="00DB147D"/>
    <w:rsid w:val="00DB45A8"/>
    <w:rsid w:val="00F20D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0ED14"/>
  <w15:chartTrackingRefBased/>
  <w15:docId w15:val="{F5A07151-C08F-438E-AEDA-744C8DD24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642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8342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834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098684">
      <w:bodyDiv w:val="1"/>
      <w:marLeft w:val="0"/>
      <w:marRight w:val="0"/>
      <w:marTop w:val="0"/>
      <w:marBottom w:val="0"/>
      <w:divBdr>
        <w:top w:val="none" w:sz="0" w:space="0" w:color="auto"/>
        <w:left w:val="none" w:sz="0" w:space="0" w:color="auto"/>
        <w:bottom w:val="none" w:sz="0" w:space="0" w:color="auto"/>
        <w:right w:val="none" w:sz="0" w:space="0" w:color="auto"/>
      </w:divBdr>
    </w:div>
    <w:div w:id="264460800">
      <w:bodyDiv w:val="1"/>
      <w:marLeft w:val="0"/>
      <w:marRight w:val="0"/>
      <w:marTop w:val="0"/>
      <w:marBottom w:val="0"/>
      <w:divBdr>
        <w:top w:val="none" w:sz="0" w:space="0" w:color="auto"/>
        <w:left w:val="none" w:sz="0" w:space="0" w:color="auto"/>
        <w:bottom w:val="none" w:sz="0" w:space="0" w:color="auto"/>
        <w:right w:val="none" w:sz="0" w:space="0" w:color="auto"/>
      </w:divBdr>
    </w:div>
    <w:div w:id="973828937">
      <w:bodyDiv w:val="1"/>
      <w:marLeft w:val="0"/>
      <w:marRight w:val="0"/>
      <w:marTop w:val="0"/>
      <w:marBottom w:val="0"/>
      <w:divBdr>
        <w:top w:val="none" w:sz="0" w:space="0" w:color="auto"/>
        <w:left w:val="none" w:sz="0" w:space="0" w:color="auto"/>
        <w:bottom w:val="none" w:sz="0" w:space="0" w:color="auto"/>
        <w:right w:val="none" w:sz="0" w:space="0" w:color="auto"/>
      </w:divBdr>
    </w:div>
    <w:div w:id="202894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198</Words>
  <Characters>1134</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aidata</dc:creator>
  <cp:keywords/>
  <dc:description/>
  <cp:lastModifiedBy>Hakan C</cp:lastModifiedBy>
  <cp:revision>33</cp:revision>
  <cp:lastPrinted>2019-03-19T13:56:00Z</cp:lastPrinted>
  <dcterms:created xsi:type="dcterms:W3CDTF">2018-12-26T13:26:00Z</dcterms:created>
  <dcterms:modified xsi:type="dcterms:W3CDTF">2025-03-27T08:51:00Z</dcterms:modified>
</cp:coreProperties>
</file>